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DF2E7D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ПРИРЕЧЕНСКОГО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E205F" w:rsidRDefault="00DF2E7D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ВЕРХНЕМАМОНСКОГО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DF2E7D" w:rsidRPr="008C7B2E" w:rsidRDefault="00DF2E7D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DF2E7D">
        <w:rPr>
          <w:rFonts w:ascii="Times New Roman" w:hAnsi="Times New Roman"/>
          <w:u w:val="single"/>
        </w:rPr>
        <w:t>«</w:t>
      </w:r>
      <w:r w:rsidR="000B66BA">
        <w:rPr>
          <w:rFonts w:ascii="Times New Roman" w:hAnsi="Times New Roman"/>
          <w:u w:val="single"/>
        </w:rPr>
        <w:t>14</w:t>
      </w:r>
      <w:r w:rsidRPr="00DF2E7D">
        <w:rPr>
          <w:rFonts w:ascii="Times New Roman" w:hAnsi="Times New Roman"/>
          <w:u w:val="single"/>
        </w:rPr>
        <w:t>»</w:t>
      </w:r>
      <w:r w:rsidR="000B66BA">
        <w:rPr>
          <w:rFonts w:ascii="Times New Roman" w:hAnsi="Times New Roman"/>
          <w:u w:val="single"/>
        </w:rPr>
        <w:t xml:space="preserve"> ноября</w:t>
      </w:r>
      <w:r w:rsidRPr="00DF2E7D">
        <w:rPr>
          <w:rFonts w:ascii="Times New Roman" w:hAnsi="Times New Roman"/>
          <w:u w:val="single"/>
        </w:rPr>
        <w:t xml:space="preserve"> 202</w:t>
      </w:r>
      <w:r w:rsidR="00DF2E7D" w:rsidRPr="00DF2E7D">
        <w:rPr>
          <w:rFonts w:ascii="Times New Roman" w:hAnsi="Times New Roman"/>
          <w:u w:val="single"/>
        </w:rPr>
        <w:t>4</w:t>
      </w:r>
      <w:r w:rsidRPr="00DF2E7D">
        <w:rPr>
          <w:rFonts w:ascii="Times New Roman" w:hAnsi="Times New Roman"/>
          <w:u w:val="single"/>
        </w:rPr>
        <w:t xml:space="preserve"> г. </w:t>
      </w:r>
      <w:r w:rsidRPr="008C7B2E">
        <w:rPr>
          <w:rFonts w:ascii="Times New Roman" w:hAnsi="Times New Roman"/>
        </w:rPr>
        <w:t xml:space="preserve">                                                                                      </w:t>
      </w:r>
      <w:r w:rsidR="000B66BA">
        <w:rPr>
          <w:rFonts w:ascii="Times New Roman" w:hAnsi="Times New Roman"/>
        </w:rPr>
        <w:t xml:space="preserve">                      </w:t>
      </w:r>
      <w:r w:rsidRPr="008C7B2E">
        <w:rPr>
          <w:rFonts w:ascii="Times New Roman" w:hAnsi="Times New Roman"/>
        </w:rPr>
        <w:t xml:space="preserve">  № </w:t>
      </w:r>
      <w:r w:rsidR="000B66BA">
        <w:rPr>
          <w:rFonts w:ascii="Times New Roman" w:hAnsi="Times New Roman"/>
        </w:rPr>
        <w:t>56</w:t>
      </w:r>
    </w:p>
    <w:p w:rsidR="002E205F" w:rsidRPr="008C7B2E" w:rsidRDefault="00DF2E7D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с. Приречное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Pr="00036E7B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036E7B">
        <w:rPr>
          <w:rFonts w:ascii="Times New Roman" w:hAnsi="Times New Roman" w:cs="Times New Roman"/>
          <w:sz w:val="28"/>
          <w:szCs w:val="28"/>
        </w:rPr>
        <w:t>О</w:t>
      </w:r>
      <w:r w:rsidR="007B1D03" w:rsidRPr="00036E7B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036E7B">
        <w:rPr>
          <w:rFonts w:ascii="Times New Roman" w:hAnsi="Times New Roman" w:cs="Times New Roman"/>
          <w:sz w:val="28"/>
          <w:szCs w:val="28"/>
        </w:rPr>
        <w:t xml:space="preserve">в </w:t>
      </w:r>
      <w:r w:rsidRPr="00036E7B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036E7B">
        <w:rPr>
          <w:rFonts w:ascii="Times New Roman" w:hAnsi="Times New Roman" w:cs="Times New Roman"/>
          <w:sz w:val="28"/>
          <w:szCs w:val="28"/>
        </w:rPr>
        <w:t xml:space="preserve">ый </w:t>
      </w:r>
      <w:r w:rsidRPr="00036E7B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036E7B" w:rsidRPr="00036E7B" w:rsidRDefault="002E205F" w:rsidP="00036E7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6E7B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  <w:r w:rsidR="00036E7B" w:rsidRPr="00036E7B">
        <w:rPr>
          <w:rFonts w:ascii="Times New Roman" w:hAnsi="Times New Roman"/>
          <w:b/>
          <w:kern w:val="36"/>
          <w:sz w:val="28"/>
          <w:szCs w:val="28"/>
        </w:rPr>
        <w:t>«П</w:t>
      </w:r>
      <w:r w:rsidR="00036E7B" w:rsidRPr="00036E7B">
        <w:rPr>
          <w:rFonts w:ascii="Times New Roman" w:hAnsi="Times New Roman"/>
          <w:b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E7B" w:rsidRPr="00036E7B">
        <w:rPr>
          <w:rFonts w:ascii="Times New Roman" w:hAnsi="Times New Roman"/>
          <w:b/>
          <w:kern w:val="36"/>
          <w:sz w:val="28"/>
          <w:szCs w:val="28"/>
        </w:rPr>
        <w:t>»</w:t>
      </w:r>
    </w:p>
    <w:p w:rsidR="002E205F" w:rsidRDefault="002E205F" w:rsidP="0032731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327312" w:rsidRPr="008C7B2E" w:rsidRDefault="00327312" w:rsidP="00327312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36E7B" w:rsidRPr="00036E7B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="00FD08B2" w:rsidRPr="00FD08B2">
        <w:rPr>
          <w:rFonts w:ascii="Times New Roman" w:hAnsi="Times New Roman"/>
          <w:sz w:val="28"/>
          <w:szCs w:val="28"/>
        </w:rPr>
        <w:t xml:space="preserve">от 08.06.2020 № 168-ФЗ «О </w:t>
      </w:r>
      <w:proofErr w:type="gramStart"/>
      <w:r w:rsidR="00FD08B2" w:rsidRPr="00FD08B2">
        <w:rPr>
          <w:rFonts w:ascii="Times New Roman" w:hAnsi="Times New Roman"/>
          <w:sz w:val="28"/>
          <w:szCs w:val="28"/>
        </w:rPr>
        <w:t xml:space="preserve">едином федеральном информационном регистре, содержащем сведения о населении Российской Федерации» 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DF2E7D">
        <w:rPr>
          <w:rFonts w:ascii="Times New Roman" w:hAnsi="Times New Roman"/>
          <w:sz w:val="28"/>
          <w:szCs w:val="28"/>
        </w:rPr>
        <w:t>Приреченского</w:t>
      </w:r>
      <w:r w:rsidRPr="00BA535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F2E7D">
        <w:rPr>
          <w:rFonts w:ascii="Times New Roman" w:hAnsi="Times New Roman"/>
          <w:sz w:val="28"/>
          <w:szCs w:val="28"/>
        </w:rPr>
        <w:t>Верхнемамонского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DF2E7D">
        <w:rPr>
          <w:rFonts w:ascii="Times New Roman" w:hAnsi="Times New Roman"/>
          <w:sz w:val="28"/>
          <w:szCs w:val="28"/>
        </w:rPr>
        <w:t>Приреченского</w:t>
      </w:r>
      <w:r w:rsidR="00DF2E7D" w:rsidRPr="00BA535E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F2E7D">
        <w:rPr>
          <w:rFonts w:ascii="Times New Roman" w:hAnsi="Times New Roman"/>
          <w:sz w:val="28"/>
          <w:szCs w:val="28"/>
        </w:rPr>
        <w:t>Верхнемамонского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proofErr w:type="gramEnd"/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036E7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036E7B" w:rsidRDefault="002E205F" w:rsidP="00036E7B">
      <w:pPr>
        <w:rPr>
          <w:rFonts w:ascii="Times New Roman" w:hAnsi="Times New Roman"/>
          <w:sz w:val="28"/>
          <w:szCs w:val="28"/>
        </w:rPr>
      </w:pPr>
      <w:r w:rsidRPr="00036E7B">
        <w:rPr>
          <w:rFonts w:ascii="Times New Roman" w:hAnsi="Times New Roman"/>
          <w:sz w:val="28"/>
          <w:szCs w:val="28"/>
        </w:rPr>
        <w:t xml:space="preserve">1. </w:t>
      </w:r>
      <w:r w:rsidR="00CE5DC6" w:rsidRPr="00036E7B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DF2E7D">
        <w:rPr>
          <w:rFonts w:ascii="Times New Roman" w:hAnsi="Times New Roman"/>
          <w:sz w:val="28"/>
          <w:szCs w:val="28"/>
        </w:rPr>
        <w:t>Приреченского</w:t>
      </w:r>
      <w:r w:rsidR="00DF2E7D" w:rsidRPr="00BA535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F2E7D">
        <w:rPr>
          <w:rFonts w:ascii="Times New Roman" w:hAnsi="Times New Roman"/>
          <w:sz w:val="28"/>
          <w:szCs w:val="28"/>
        </w:rPr>
        <w:t>Верхнемамонского</w:t>
      </w:r>
      <w:r w:rsidR="00DF2E7D"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DF2E7D" w:rsidRPr="00036E7B">
        <w:rPr>
          <w:rFonts w:ascii="Times New Roman" w:hAnsi="Times New Roman"/>
          <w:sz w:val="28"/>
          <w:szCs w:val="28"/>
        </w:rPr>
        <w:t xml:space="preserve"> </w:t>
      </w:r>
      <w:r w:rsidR="00CE5DC6" w:rsidRPr="00036E7B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«П</w:t>
      </w:r>
      <w:r w:rsidR="00036E7B" w:rsidRPr="00036E7B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»</w:t>
      </w:r>
      <w:r w:rsidR="00BB5DAA" w:rsidRPr="00036E7B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r w:rsidR="00DF2E7D">
        <w:rPr>
          <w:rFonts w:ascii="Times New Roman" w:hAnsi="Times New Roman"/>
          <w:sz w:val="28"/>
          <w:szCs w:val="28"/>
        </w:rPr>
        <w:t>Приреченского</w:t>
      </w:r>
      <w:r w:rsidR="00DF2E7D" w:rsidRPr="00BA535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F2E7D" w:rsidRPr="00036E7B">
        <w:rPr>
          <w:rFonts w:ascii="Times New Roman" w:hAnsi="Times New Roman"/>
          <w:sz w:val="28"/>
          <w:szCs w:val="28"/>
        </w:rPr>
        <w:t xml:space="preserve"> </w:t>
      </w:r>
      <w:r w:rsidR="00BB5DAA" w:rsidRPr="00036E7B">
        <w:rPr>
          <w:rFonts w:ascii="Times New Roman" w:hAnsi="Times New Roman"/>
          <w:sz w:val="28"/>
          <w:szCs w:val="28"/>
        </w:rPr>
        <w:t>от «</w:t>
      </w:r>
      <w:r w:rsidR="00DF2E7D">
        <w:rPr>
          <w:rFonts w:ascii="Times New Roman" w:hAnsi="Times New Roman"/>
          <w:sz w:val="28"/>
          <w:szCs w:val="28"/>
        </w:rPr>
        <w:t>22</w:t>
      </w:r>
      <w:r w:rsidR="00BB5DAA" w:rsidRPr="00036E7B">
        <w:rPr>
          <w:rFonts w:ascii="Times New Roman" w:hAnsi="Times New Roman"/>
          <w:sz w:val="28"/>
          <w:szCs w:val="28"/>
        </w:rPr>
        <w:t>»</w:t>
      </w:r>
      <w:r w:rsidR="00DF2E7D">
        <w:rPr>
          <w:rFonts w:ascii="Times New Roman" w:hAnsi="Times New Roman"/>
          <w:sz w:val="28"/>
          <w:szCs w:val="28"/>
        </w:rPr>
        <w:t xml:space="preserve"> марта 2024 </w:t>
      </w:r>
      <w:r w:rsidR="00BB5DAA" w:rsidRPr="00036E7B">
        <w:rPr>
          <w:rFonts w:ascii="Times New Roman" w:hAnsi="Times New Roman"/>
          <w:sz w:val="28"/>
          <w:szCs w:val="28"/>
        </w:rPr>
        <w:t>г. №</w:t>
      </w:r>
      <w:r w:rsidR="00DF2E7D">
        <w:rPr>
          <w:rFonts w:ascii="Times New Roman" w:hAnsi="Times New Roman"/>
          <w:sz w:val="28"/>
          <w:szCs w:val="28"/>
        </w:rPr>
        <w:t xml:space="preserve"> 9</w:t>
      </w:r>
      <w:r w:rsidR="00BB5DAA" w:rsidRPr="00036E7B">
        <w:rPr>
          <w:rFonts w:ascii="Times New Roman" w:hAnsi="Times New Roman"/>
          <w:sz w:val="28"/>
          <w:szCs w:val="28"/>
        </w:rPr>
        <w:t>,</w:t>
      </w:r>
      <w:r w:rsidR="00387E1D" w:rsidRPr="00036E7B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036E7B">
        <w:rPr>
          <w:rFonts w:ascii="Times New Roman" w:hAnsi="Times New Roman"/>
          <w:sz w:val="28"/>
          <w:szCs w:val="28"/>
        </w:rPr>
        <w:t>изменени</w:t>
      </w:r>
      <w:r w:rsidR="00387E1D" w:rsidRPr="00036E7B">
        <w:rPr>
          <w:rFonts w:ascii="Times New Roman" w:hAnsi="Times New Roman"/>
          <w:sz w:val="28"/>
          <w:szCs w:val="28"/>
        </w:rPr>
        <w:t>я:</w:t>
      </w:r>
    </w:p>
    <w:p w:rsidR="00387E1D" w:rsidRPr="00036E7B" w:rsidRDefault="00327312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1.1. пункт 6 дополнить</w:t>
      </w:r>
      <w:r w:rsidR="00387E1D" w:rsidRPr="00036E7B">
        <w:t xml:space="preserve"> новым </w:t>
      </w:r>
      <w:r w:rsidR="00036E7B">
        <w:t>по</w:t>
      </w:r>
      <w:bookmarkStart w:id="0" w:name="_GoBack"/>
      <w:bookmarkEnd w:id="0"/>
      <w:r w:rsidR="00036E7B">
        <w:t>дпунктом 6.7</w:t>
      </w:r>
      <w:r w:rsidR="00387E1D" w:rsidRPr="00036E7B">
        <w:t xml:space="preserve"> следующего содержания:</w:t>
      </w:r>
    </w:p>
    <w:p w:rsidR="00327312" w:rsidRDefault="00387E1D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«</w:t>
      </w:r>
      <w:r w:rsidR="00036E7B">
        <w:t>6.7</w:t>
      </w:r>
      <w:r w:rsidR="00327312" w:rsidRPr="00036E7B"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 w:rsidR="00327312">
        <w:t xml:space="preserve"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</w:t>
      </w:r>
      <w:r w:rsidR="00327312">
        <w:lastRenderedPageBreak/>
        <w:t>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27312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87E1D" w:rsidRP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="00036E7B" w:rsidRPr="00036E7B">
        <w:t>23.3.3, 24.4.3, 25.4.2, 25.4.3, 26</w:t>
      </w:r>
      <w:r>
        <w:t>раздела III настоящего Административного регламента.</w:t>
      </w:r>
      <w:r w:rsidR="00387E1D" w:rsidRPr="00387E1D">
        <w:t>»</w:t>
      </w:r>
      <w:r w:rsidR="00387E1D">
        <w:t>;</w:t>
      </w:r>
    </w:p>
    <w:p w:rsid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="00036E7B">
        <w:t>Пункт 22.2 дополнить</w:t>
      </w:r>
      <w:r>
        <w:t>под</w:t>
      </w:r>
      <w:r w:rsidR="00036E7B">
        <w:t>пунктом 22.2</w:t>
      </w:r>
      <w:r>
        <w:t>.4</w:t>
      </w:r>
      <w:r w:rsidR="00BB1BD3">
        <w:t xml:space="preserve"> следующего содержания:</w:t>
      </w:r>
      <w:r w:rsidR="00387E1D" w:rsidRPr="00387E1D">
        <w:t>«</w:t>
      </w:r>
      <w:r w:rsidR="00036E7B" w:rsidRPr="00036E7B">
        <w:t>22.2.4</w:t>
      </w:r>
      <w:r w:rsidRPr="00327312">
        <w:rPr>
          <w:rFonts w:eastAsiaTheme="minorHAnsi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  <w:r>
        <w:rPr>
          <w:rFonts w:eastAsiaTheme="minorHAnsi"/>
        </w:rPr>
        <w:t>».</w:t>
      </w:r>
    </w:p>
    <w:p w:rsidR="00B91281" w:rsidRDefault="00B91281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B91281">
        <w:t>1.3. В пунктах 37 и 39 Раздела V слов</w:t>
      </w:r>
      <w:r w:rsidR="00BB1BD3">
        <w:t>о</w:t>
      </w:r>
      <w:r w:rsidRPr="00B91281">
        <w:t xml:space="preserve"> «департамент» заменить слов</w:t>
      </w:r>
      <w:r w:rsidR="00BB1BD3">
        <w:t>ом</w:t>
      </w:r>
      <w:r w:rsidRPr="00B91281">
        <w:t xml:space="preserve"> «министерство».</w:t>
      </w:r>
    </w:p>
    <w:p w:rsidR="00BA535E" w:rsidRPr="00516BA8" w:rsidRDefault="00BA535E" w:rsidP="0032731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26"/>
        <w:gridCol w:w="3141"/>
        <w:gridCol w:w="3204"/>
      </w:tblGrid>
      <w:tr w:rsidR="000301C5" w:rsidRPr="00B45849" w:rsidTr="00427F0A">
        <w:tc>
          <w:tcPr>
            <w:tcW w:w="3284" w:type="dxa"/>
            <w:shd w:val="clear" w:color="auto" w:fill="auto"/>
          </w:tcPr>
          <w:p w:rsidR="000301C5" w:rsidRPr="00B45849" w:rsidRDefault="000301C5" w:rsidP="00DF2E7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DF2E7D">
              <w:rPr>
                <w:rFonts w:ascii="Times New Roman" w:hAnsi="Times New Roman"/>
                <w:sz w:val="28"/>
                <w:szCs w:val="28"/>
              </w:rPr>
              <w:t>Приреченского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DF2E7D" w:rsidRDefault="00DF2E7D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301C5" w:rsidRPr="00B45849" w:rsidRDefault="00DF2E7D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Т.А. Шевлякова</w:t>
            </w:r>
          </w:p>
        </w:tc>
      </w:tr>
    </w:tbl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1F6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36E7B"/>
    <w:rsid w:val="00097CAF"/>
    <w:rsid w:val="000A1858"/>
    <w:rsid w:val="000B66BA"/>
    <w:rsid w:val="00194EB5"/>
    <w:rsid w:val="001F6DF9"/>
    <w:rsid w:val="0022322B"/>
    <w:rsid w:val="0023012E"/>
    <w:rsid w:val="002E1DE9"/>
    <w:rsid w:val="002E205F"/>
    <w:rsid w:val="00307FA3"/>
    <w:rsid w:val="00327312"/>
    <w:rsid w:val="0038478A"/>
    <w:rsid w:val="00387E1D"/>
    <w:rsid w:val="004723BF"/>
    <w:rsid w:val="004C0264"/>
    <w:rsid w:val="005310A6"/>
    <w:rsid w:val="005C65F4"/>
    <w:rsid w:val="005E2FDD"/>
    <w:rsid w:val="005F50D0"/>
    <w:rsid w:val="005F5DC6"/>
    <w:rsid w:val="0066161A"/>
    <w:rsid w:val="0067226C"/>
    <w:rsid w:val="0067444A"/>
    <w:rsid w:val="00684248"/>
    <w:rsid w:val="006F1D3F"/>
    <w:rsid w:val="00792C5C"/>
    <w:rsid w:val="007B1D03"/>
    <w:rsid w:val="007C7465"/>
    <w:rsid w:val="008057E1"/>
    <w:rsid w:val="00817B6E"/>
    <w:rsid w:val="008902B6"/>
    <w:rsid w:val="008C44CA"/>
    <w:rsid w:val="00A7775B"/>
    <w:rsid w:val="00AA14F9"/>
    <w:rsid w:val="00B17303"/>
    <w:rsid w:val="00B52612"/>
    <w:rsid w:val="00B91281"/>
    <w:rsid w:val="00B93D8C"/>
    <w:rsid w:val="00BA535E"/>
    <w:rsid w:val="00BA765D"/>
    <w:rsid w:val="00BB1BD3"/>
    <w:rsid w:val="00BB5DAA"/>
    <w:rsid w:val="00C2351B"/>
    <w:rsid w:val="00CE5DC6"/>
    <w:rsid w:val="00DB1BB8"/>
    <w:rsid w:val="00DF2E7D"/>
    <w:rsid w:val="00EA7523"/>
    <w:rsid w:val="00FD0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prirech</cp:lastModifiedBy>
  <cp:revision>11</cp:revision>
  <cp:lastPrinted>2024-11-14T06:41:00Z</cp:lastPrinted>
  <dcterms:created xsi:type="dcterms:W3CDTF">2024-09-11T13:40:00Z</dcterms:created>
  <dcterms:modified xsi:type="dcterms:W3CDTF">2024-11-14T06:41:00Z</dcterms:modified>
</cp:coreProperties>
</file>